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B3637" w14:textId="77777777" w:rsidR="002A47BB" w:rsidRDefault="00000000">
      <w:pPr>
        <w:pStyle w:val="Standard"/>
        <w:tabs>
          <w:tab w:val="left" w:pos="7588"/>
          <w:tab w:val="right" w:pos="9072"/>
        </w:tabs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Załącznik nr 1</w:t>
      </w:r>
    </w:p>
    <w:p w14:paraId="71CB9BD1" w14:textId="77777777" w:rsidR="002A47BB" w:rsidRDefault="002A47BB">
      <w:pPr>
        <w:pStyle w:val="Standard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B2597D7" w14:textId="77777777" w:rsidR="002A47BB" w:rsidRDefault="00000000">
      <w:pPr>
        <w:pStyle w:val="Standard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0" w:name="_Hlk494564857"/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OPIS PRZEDMIOTU ZAMÓWIENIA</w:t>
      </w:r>
      <w:bookmarkEnd w:id="0"/>
    </w:p>
    <w:p w14:paraId="4B0CCB01" w14:textId="77777777" w:rsidR="000F75EE" w:rsidRDefault="000F75EE">
      <w:pPr>
        <w:pStyle w:val="Standard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C33F647" w14:textId="77777777" w:rsidR="00532FD1" w:rsidRDefault="00532FD1">
      <w:pPr>
        <w:pStyle w:val="Standard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947895F" w14:textId="1F6DE409" w:rsidR="002A47BB" w:rsidRDefault="00000000">
      <w:pPr>
        <w:pStyle w:val="Standard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EKRAN</w:t>
      </w:r>
      <w:r w:rsidR="00532FD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Y </w:t>
      </w:r>
      <w:r w:rsidR="00532FD1" w:rsidRPr="00532FD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dotykowe do pokoi</w:t>
      </w:r>
      <w:r w:rsidR="003C2E5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– 42 sztuki</w:t>
      </w:r>
    </w:p>
    <w:p w14:paraId="74311CCF" w14:textId="4F9FEA83" w:rsidR="003C2E51" w:rsidRPr="003C2E51" w:rsidRDefault="003C2E51" w:rsidP="003C2E51">
      <w:pPr>
        <w:pStyle w:val="Standard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3C2E5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Specyfikacja Techniczna – Parametry minimalne:</w:t>
      </w:r>
    </w:p>
    <w:p w14:paraId="586DD641" w14:textId="77777777" w:rsidR="002A47BB" w:rsidRDefault="002A47BB">
      <w:pPr>
        <w:pStyle w:val="Standard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4421"/>
        <w:gridCol w:w="2551"/>
        <w:gridCol w:w="2127"/>
      </w:tblGrid>
      <w:tr w:rsidR="002A47BB" w14:paraId="4ACC6415" w14:textId="77777777">
        <w:trPr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08C1662A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69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7E7917F8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06998693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b/>
                <w:sz w:val="20"/>
                <w:szCs w:val="20"/>
              </w:rPr>
              <w:t>Przedmiot oferowany</w:t>
            </w:r>
          </w:p>
        </w:tc>
      </w:tr>
      <w:tr w:rsidR="002A47BB" w14:paraId="0D058989" w14:textId="77777777">
        <w:trPr>
          <w:trHeight w:val="567"/>
          <w:jc w:val="center"/>
        </w:trPr>
        <w:tc>
          <w:tcPr>
            <w:tcW w:w="98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vAlign w:val="center"/>
          </w:tcPr>
          <w:p w14:paraId="1E2859B0" w14:textId="77777777" w:rsidR="002A47BB" w:rsidRDefault="00000000">
            <w:pPr>
              <w:widowControl w:val="0"/>
              <w:ind w:left="612"/>
              <w:textAlignment w:val="baseline"/>
              <w:rPr>
                <w:rFonts w:asciiTheme="minorHAnsi" w:eastAsia="Andale Sans U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1.Ekran – 42 sztuki.</w:t>
            </w:r>
          </w:p>
        </w:tc>
      </w:tr>
      <w:tr w:rsidR="002A47BB" w14:paraId="573A557C" w14:textId="77777777">
        <w:trPr>
          <w:trHeight w:val="482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7A0305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9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066B56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Przekątna ekranu: min 55 " </w:t>
            </w:r>
          </w:p>
          <w:p w14:paraId="44509723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Typ matrycy: LED, LCD, </w:t>
            </w:r>
            <w:r w:rsidRPr="002930E4">
              <w:t>TFT IPS</w:t>
            </w:r>
            <w:r>
              <w:t xml:space="preserve"> lub inne</w:t>
            </w:r>
          </w:p>
          <w:p w14:paraId="62C2EBD6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>Powierzchnia matrycy: Matowa lub Błyszcząca</w:t>
            </w:r>
          </w:p>
          <w:p w14:paraId="6ADE4D93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Monitor z funkcją wyboru za pomocą myszki </w:t>
            </w:r>
          </w:p>
          <w:p w14:paraId="6D5302A0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Technologia podświetlania: Diody LED </w:t>
            </w:r>
          </w:p>
          <w:p w14:paraId="2498A8A4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Obszar widzialny w poziomie: min 1210 mm </w:t>
            </w:r>
          </w:p>
          <w:p w14:paraId="0F8A6071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Plamka matrycy: min 0.315 mm </w:t>
            </w:r>
          </w:p>
          <w:p w14:paraId="4AA27FC1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Rozdzielczość: min 3840 x 2160 </w:t>
            </w:r>
          </w:p>
          <w:p w14:paraId="570BEB80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Czas reakcji: max 8 ms </w:t>
            </w:r>
          </w:p>
          <w:p w14:paraId="7F5665E9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Jasność: min 400 cd/m² </w:t>
            </w:r>
          </w:p>
          <w:p w14:paraId="3090A8BC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>Kontrast statyczny: min 1 200:1</w:t>
            </w:r>
          </w:p>
          <w:p w14:paraId="38A60F56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Częstotliwość pozioma min.: min 30 kHz </w:t>
            </w:r>
          </w:p>
          <w:p w14:paraId="55A72451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Częstotliwość pozioma max.: min 135 kHz </w:t>
            </w:r>
          </w:p>
          <w:p w14:paraId="08291B9C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Kąt widzenia poziomy: min 178 ° </w:t>
            </w:r>
          </w:p>
          <w:p w14:paraId="2C14DD88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Kąt widzenia pionowy: min 178 ° </w:t>
            </w:r>
          </w:p>
          <w:p w14:paraId="3783642D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Ilość kolorów: min 1,07 mld </w:t>
            </w:r>
          </w:p>
          <w:p w14:paraId="46A6EDE9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Gniazda we/wy umożliwiające podłączenie innych urządzeń </w:t>
            </w:r>
            <w:proofErr w:type="gramStart"/>
            <w:r>
              <w:t>audio ,</w:t>
            </w:r>
            <w:proofErr w:type="gramEnd"/>
            <w:r>
              <w:t xml:space="preserve"> telefon, min 5 różnych opcji podłączenia</w:t>
            </w:r>
          </w:p>
          <w:p w14:paraId="0D01DC23" w14:textId="7053C640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>Bluetooth</w:t>
            </w:r>
          </w:p>
          <w:p w14:paraId="1B66F20D" w14:textId="402AC676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proofErr w:type="spellStart"/>
            <w:r>
              <w:t>WiFi</w:t>
            </w:r>
            <w:proofErr w:type="spellEnd"/>
          </w:p>
          <w:p w14:paraId="57608D33" w14:textId="72878635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>Wbudowane głośniki</w:t>
            </w:r>
          </w:p>
          <w:p w14:paraId="2E15CB60" w14:textId="5C39FE49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Certyfikaty: certyfikaty wymagane prawem europejskim </w:t>
            </w:r>
            <w:r w:rsidRPr="00CE4B6A">
              <w:t>np. TUV</w:t>
            </w:r>
            <w:r>
              <w:t xml:space="preserve"> lub równoważny</w:t>
            </w:r>
          </w:p>
          <w:p w14:paraId="1527E04B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Standard VESA: uchwyt umożliwiający montaż do ściany. </w:t>
            </w:r>
          </w:p>
          <w:p w14:paraId="35D45C7D" w14:textId="34731EA0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  <w:jc w:val="both"/>
            </w:pPr>
            <w:r>
              <w:t xml:space="preserve">Akcesoria w zestawie: kompletny: ekran dotykowy wraz z niezbędnymi kablami, rysikiem, możliwością zainstalowania kamery, z pilotem oraz wymaganymi prawem dokumentami w </w:t>
            </w:r>
            <w:r>
              <w:t>języku</w:t>
            </w:r>
            <w:r>
              <w:t xml:space="preserve"> polskim</w:t>
            </w:r>
          </w:p>
          <w:p w14:paraId="2EECE693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Kolor: Czarny </w:t>
            </w:r>
          </w:p>
          <w:p w14:paraId="515673F6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Wysokość: min 774 mm </w:t>
            </w:r>
          </w:p>
          <w:p w14:paraId="7CAB870B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</w:pPr>
            <w:r>
              <w:t xml:space="preserve">Szerokość: min 1271 mm </w:t>
            </w:r>
          </w:p>
          <w:p w14:paraId="5F10039C" w14:textId="77777777" w:rsidR="003C2E51" w:rsidRDefault="003C2E51" w:rsidP="003C2E5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  <w:jc w:val="both"/>
            </w:pPr>
            <w:r>
              <w:t>Głębokość: min 87 mm</w:t>
            </w:r>
          </w:p>
          <w:p w14:paraId="7B7FB9FE" w14:textId="3D0D7843" w:rsidR="002A47BB" w:rsidRPr="003C2E51" w:rsidRDefault="003C2E51" w:rsidP="00532FD1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ind w:right="540"/>
              <w:jc w:val="both"/>
            </w:pPr>
            <w:r w:rsidRPr="00C56F9D">
              <w:t>Ekrany dotykowe muszą być kompatybilne z wykorzystywanym przez zamawiającego oprogramowaniem hotelowym oraz umożliwiać jego instalację i prawidłowe działanie</w:t>
            </w:r>
            <w:r>
              <w:t>.</w:t>
            </w:r>
            <w:r w:rsidRPr="00CE4B6A">
              <w:t xml:space="preserve"> Oprogramowanie S4H</w:t>
            </w:r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0F2CE6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sz w:val="20"/>
                <w:szCs w:val="20"/>
              </w:rPr>
              <w:t>Spełnia/nie spełnia*</w:t>
            </w:r>
          </w:p>
        </w:tc>
      </w:tr>
      <w:tr w:rsidR="002A47BB" w14:paraId="7CA55AEA" w14:textId="77777777">
        <w:trPr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EE5F78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D16E3D" w14:textId="77777777" w:rsidR="002A47BB" w:rsidRPr="00532FD1" w:rsidRDefault="00000000">
            <w:pPr>
              <w:rPr>
                <w:rFonts w:asciiTheme="minorHAnsi" w:eastAsia="Andale Sans UI" w:hAnsiTheme="minorHAnsi" w:cstheme="minorHAnsi"/>
                <w:color w:val="000000" w:themeColor="text1"/>
                <w:sz w:val="22"/>
                <w:szCs w:val="22"/>
              </w:rPr>
            </w:pPr>
            <w:r w:rsidRPr="00532FD1">
              <w:rPr>
                <w:rFonts w:asciiTheme="minorHAnsi" w:eastAsia="Andale Sans UI" w:hAnsiTheme="minorHAnsi" w:cstheme="minorHAnsi"/>
                <w:sz w:val="22"/>
                <w:szCs w:val="22"/>
              </w:rPr>
              <w:t>Gwarancja min 5 lata</w:t>
            </w:r>
          </w:p>
        </w:tc>
        <w:tc>
          <w:tcPr>
            <w:tcW w:w="46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7EE682" w14:textId="77777777" w:rsidR="002A47BB" w:rsidRDefault="002A47BB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</w:p>
          <w:p w14:paraId="725E0CF3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  <w:t>…………………………………………………</w:t>
            </w:r>
          </w:p>
          <w:p w14:paraId="1D23ACB5" w14:textId="77777777" w:rsidR="002A47BB" w:rsidRDefault="00000000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  <w:t>Należy podać</w:t>
            </w:r>
          </w:p>
        </w:tc>
      </w:tr>
      <w:tr w:rsidR="00532FD1" w14:paraId="67378BC8" w14:textId="77777777">
        <w:trPr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9DC7EE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0BD84B" w14:textId="2DFA83B0" w:rsidR="00532FD1" w:rsidRPr="00532FD1" w:rsidRDefault="00532FD1" w:rsidP="00532FD1">
            <w:pPr>
              <w:rPr>
                <w:rFonts w:asciiTheme="minorHAnsi" w:eastAsia="Andale Sans U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32FD1">
              <w:rPr>
                <w:rFonts w:asciiTheme="minorHAnsi" w:hAnsiTheme="minorHAnsi" w:cstheme="minorHAnsi"/>
                <w:iCs/>
                <w:sz w:val="22"/>
                <w:szCs w:val="22"/>
              </w:rPr>
              <w:t>Usunięcie awarii fizycznie do 12 godzin od momentu zgłoszenia awarii</w:t>
            </w:r>
          </w:p>
        </w:tc>
        <w:tc>
          <w:tcPr>
            <w:tcW w:w="46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757F32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</w:p>
          <w:p w14:paraId="599DAC14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  <w:t>…………………………………………………</w:t>
            </w:r>
          </w:p>
          <w:p w14:paraId="10DF727B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  <w:t>Należy podać</w:t>
            </w:r>
          </w:p>
        </w:tc>
      </w:tr>
      <w:tr w:rsidR="00532FD1" w14:paraId="78064779" w14:textId="77777777">
        <w:trPr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FA7336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22CC9D" w14:textId="7E9AB978" w:rsidR="00532FD1" w:rsidRPr="00532FD1" w:rsidRDefault="00532FD1" w:rsidP="00532FD1">
            <w:pPr>
              <w:rPr>
                <w:rFonts w:asciiTheme="minorHAnsi" w:eastAsia="Andale Sans U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32FD1">
              <w:rPr>
                <w:rFonts w:asciiTheme="minorHAnsi" w:hAnsiTheme="minorHAnsi" w:cstheme="minorHAnsi"/>
                <w:iCs/>
                <w:sz w:val="22"/>
                <w:szCs w:val="22"/>
              </w:rPr>
              <w:t>Usunięcie awarii online do 2 godzin od momentu zgłoszenia awarii</w:t>
            </w:r>
          </w:p>
        </w:tc>
        <w:tc>
          <w:tcPr>
            <w:tcW w:w="46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106F64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</w:p>
          <w:p w14:paraId="0E8E0654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  <w:t>…………………………………………………</w:t>
            </w:r>
          </w:p>
          <w:p w14:paraId="7995846D" w14:textId="77777777" w:rsidR="00532FD1" w:rsidRDefault="00532FD1" w:rsidP="00532FD1">
            <w:pPr>
              <w:jc w:val="center"/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i/>
                <w:sz w:val="20"/>
                <w:szCs w:val="20"/>
              </w:rPr>
              <w:t>Należy podać</w:t>
            </w:r>
          </w:p>
        </w:tc>
      </w:tr>
      <w:tr w:rsidR="00532FD1" w14:paraId="1E145FAA" w14:textId="77777777">
        <w:trPr>
          <w:trHeight w:val="680"/>
          <w:jc w:val="center"/>
        </w:trPr>
        <w:tc>
          <w:tcPr>
            <w:tcW w:w="98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F0F328" w14:textId="77777777" w:rsidR="00532FD1" w:rsidRDefault="00532FD1" w:rsidP="00532FD1">
            <w:pP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  <w:p w14:paraId="6DAD054B" w14:textId="77777777" w:rsidR="00532FD1" w:rsidRDefault="00532FD1" w:rsidP="00532FD1">
            <w:pP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  <w:t>Nazwa producenta ………………………………………………</w:t>
            </w:r>
            <w:proofErr w:type="gramStart"/>
            <w: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  <w:t>. model: …………………………………</w:t>
            </w:r>
            <w:proofErr w:type="gramStart"/>
            <w: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  <w:p w14:paraId="21B0FE31" w14:textId="77777777" w:rsidR="00532FD1" w:rsidRDefault="00532FD1" w:rsidP="00532FD1">
            <w:pPr>
              <w:rPr>
                <w:rFonts w:asciiTheme="minorHAnsi" w:eastAsia="Andale Sans U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EA6C9A3" w14:textId="77777777" w:rsidR="002A47BB" w:rsidRDefault="002A47BB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F9233A1" w14:textId="77777777" w:rsidR="002A47BB" w:rsidRDefault="002A47BB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6D370EC" w14:textId="77777777" w:rsidR="002A47BB" w:rsidRDefault="002A47BB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9FC182" w14:textId="77777777" w:rsidR="002A47BB" w:rsidRDefault="002A47BB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CF85C6" w14:textId="612909CA" w:rsidR="002A47BB" w:rsidRDefault="00000000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Zamawiający wymaga by z wypełnionych tabel Załącznika nr 1 jednoznacznie wynikało jaki sprzęt wykonawca oferuje: nazwy producenta i model oferowan</w:t>
      </w:r>
      <w:r w:rsidR="00532FD1">
        <w:rPr>
          <w:rFonts w:asciiTheme="minorHAnsi" w:hAnsiTheme="minorHAnsi" w:cstheme="minorHAnsi"/>
          <w:i/>
          <w:sz w:val="22"/>
          <w:szCs w:val="22"/>
        </w:rPr>
        <w:t>y</w:t>
      </w:r>
      <w:r>
        <w:rPr>
          <w:rFonts w:asciiTheme="minorHAnsi" w:hAnsiTheme="minorHAnsi" w:cstheme="minorHAnsi"/>
          <w:i/>
          <w:sz w:val="22"/>
          <w:szCs w:val="22"/>
        </w:rPr>
        <w:t>. Oferty bez jednoznacznie podanych producenta/modelu będą odrzucane jako niezgodne z treścią zapytania, jak również Zamawiający zastrzega, iż złożenie ofert/y niespełniającej/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 xml:space="preserve"> ww. parametrów oznacza odrzucenie ofert/y.</w:t>
      </w:r>
    </w:p>
    <w:p w14:paraId="3B4BC5D6" w14:textId="77777777" w:rsidR="002A47BB" w:rsidRDefault="002A47BB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50202F" w14:textId="77777777" w:rsidR="003C2E51" w:rsidRDefault="003C2E51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3AD9571" w14:textId="77777777" w:rsidR="003C2E51" w:rsidRDefault="003C2E51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4F17277" w14:textId="77777777" w:rsidR="002A47BB" w:rsidRDefault="002A47BB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DC12343" w14:textId="77777777" w:rsidR="002A47BB" w:rsidRDefault="002A47BB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57287A0" w14:textId="77777777" w:rsidR="002A47BB" w:rsidRDefault="00000000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…..................., dnia ….................</w:t>
      </w:r>
    </w:p>
    <w:p w14:paraId="65C9C723" w14:textId="77777777" w:rsidR="002A47BB" w:rsidRDefault="002A47BB">
      <w:pPr>
        <w:pStyle w:val="Standard"/>
        <w:rPr>
          <w:rFonts w:asciiTheme="minorHAnsi" w:hAnsiTheme="minorHAnsi" w:cstheme="minorHAnsi"/>
          <w:i/>
          <w:sz w:val="20"/>
          <w:szCs w:val="20"/>
        </w:rPr>
      </w:pPr>
    </w:p>
    <w:p w14:paraId="08E96488" w14:textId="77777777" w:rsidR="002A47BB" w:rsidRDefault="002A47BB">
      <w:pPr>
        <w:pStyle w:val="Standard"/>
        <w:rPr>
          <w:rFonts w:asciiTheme="minorHAnsi" w:hAnsiTheme="minorHAnsi" w:cstheme="minorHAnsi"/>
          <w:i/>
          <w:sz w:val="20"/>
          <w:szCs w:val="20"/>
        </w:rPr>
      </w:pPr>
    </w:p>
    <w:p w14:paraId="7CC26E93" w14:textId="77777777" w:rsidR="002A47BB" w:rsidRDefault="002A47BB">
      <w:pPr>
        <w:pStyle w:val="Standard"/>
        <w:rPr>
          <w:rFonts w:asciiTheme="minorHAnsi" w:hAnsiTheme="minorHAnsi" w:cstheme="minorHAnsi"/>
          <w:i/>
          <w:sz w:val="20"/>
          <w:szCs w:val="20"/>
        </w:rPr>
      </w:pPr>
    </w:p>
    <w:p w14:paraId="4A18EDF2" w14:textId="77777777" w:rsidR="002A47BB" w:rsidRDefault="00000000">
      <w:pPr>
        <w:pStyle w:val="Standard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*) niepotrzebne skreślić</w:t>
      </w:r>
    </w:p>
    <w:p w14:paraId="396D3029" w14:textId="77777777" w:rsidR="002A47BB" w:rsidRDefault="00000000">
      <w:pPr>
        <w:pStyle w:val="Standard"/>
        <w:ind w:left="4963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</w:t>
      </w:r>
    </w:p>
    <w:p w14:paraId="2CDD672B" w14:textId="77777777" w:rsidR="002A47BB" w:rsidRDefault="00000000">
      <w:pPr>
        <w:pStyle w:val="Standard"/>
        <w:ind w:left="496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22"/>
          <w:szCs w:val="22"/>
        </w:rPr>
        <w:t>(podpisy osoby upoważnionej)</w:t>
      </w:r>
    </w:p>
    <w:p w14:paraId="44CBA108" w14:textId="77777777" w:rsidR="002A47BB" w:rsidRDefault="002A47BB">
      <w:pPr>
        <w:pStyle w:val="Standard"/>
        <w:ind w:left="4963"/>
        <w:jc w:val="center"/>
        <w:rPr>
          <w:rFonts w:asciiTheme="minorHAnsi" w:hAnsiTheme="minorHAnsi" w:cstheme="minorHAnsi"/>
        </w:rPr>
      </w:pPr>
    </w:p>
    <w:sectPr w:rsidR="002A47BB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283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A72DA" w14:textId="77777777" w:rsidR="00E82237" w:rsidRDefault="00E82237">
      <w:r>
        <w:separator/>
      </w:r>
    </w:p>
  </w:endnote>
  <w:endnote w:type="continuationSeparator" w:id="0">
    <w:p w14:paraId="60CAE51C" w14:textId="77777777" w:rsidR="00E82237" w:rsidRDefault="00E8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133BF" w14:textId="77777777" w:rsidR="00E82237" w:rsidRDefault="00E82237">
      <w:r>
        <w:separator/>
      </w:r>
    </w:p>
  </w:footnote>
  <w:footnote w:type="continuationSeparator" w:id="0">
    <w:p w14:paraId="46C0EA6E" w14:textId="77777777" w:rsidR="00E82237" w:rsidRDefault="00E82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82787" w14:textId="77777777" w:rsidR="002A47BB" w:rsidRDefault="002A47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F118" w14:textId="77777777" w:rsidR="002A47BB" w:rsidRDefault="00000000">
    <w:pPr>
      <w:pStyle w:val="Nagwek"/>
    </w:pPr>
    <w:r>
      <w:rPr>
        <w:noProof/>
      </w:rPr>
      <w:drawing>
        <wp:inline distT="0" distB="0" distL="0" distR="0" wp14:anchorId="1E71BE54" wp14:editId="0C9F693F">
          <wp:extent cx="5760720" cy="57658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21DA7" w14:textId="77777777" w:rsidR="002A47BB" w:rsidRDefault="00000000">
    <w:pPr>
      <w:pStyle w:val="Nagwek"/>
    </w:pPr>
    <w:r>
      <w:rPr>
        <w:noProof/>
      </w:rPr>
      <w:drawing>
        <wp:inline distT="0" distB="0" distL="0" distR="0" wp14:anchorId="5A95495C" wp14:editId="2C2C4675">
          <wp:extent cx="5760720" cy="57658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C0335"/>
    <w:multiLevelType w:val="multilevel"/>
    <w:tmpl w:val="836EBB5C"/>
    <w:lvl w:ilvl="0">
      <w:start w:val="1"/>
      <w:numFmt w:val="decimal"/>
      <w:lvlText w:val="%1."/>
      <w:lvlJc w:val="left"/>
      <w:pPr>
        <w:tabs>
          <w:tab w:val="num" w:pos="0"/>
        </w:tabs>
        <w:ind w:left="9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92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12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32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52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572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92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12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32" w:hanging="180"/>
      </w:pPr>
    </w:lvl>
  </w:abstractNum>
  <w:abstractNum w:abstractNumId="1" w15:restartNumberingAfterBreak="0">
    <w:nsid w:val="4E235934"/>
    <w:multiLevelType w:val="hybridMultilevel"/>
    <w:tmpl w:val="29005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7CD154"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5A10EB"/>
    <w:multiLevelType w:val="multilevel"/>
    <w:tmpl w:val="842AD6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57563326">
    <w:abstractNumId w:val="0"/>
  </w:num>
  <w:num w:numId="2" w16cid:durableId="1654987146">
    <w:abstractNumId w:val="2"/>
  </w:num>
  <w:num w:numId="3" w16cid:durableId="236135032">
    <w:abstractNumId w:val="0"/>
    <w:lvlOverride w:ilvl="0">
      <w:startOverride w:val="1"/>
    </w:lvlOverride>
  </w:num>
  <w:num w:numId="4" w16cid:durableId="75589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7BB"/>
    <w:rsid w:val="00037C16"/>
    <w:rsid w:val="000F75EE"/>
    <w:rsid w:val="001A7FC3"/>
    <w:rsid w:val="002A47BB"/>
    <w:rsid w:val="003C2E51"/>
    <w:rsid w:val="00400A26"/>
    <w:rsid w:val="00532FD1"/>
    <w:rsid w:val="005419D7"/>
    <w:rsid w:val="008513F0"/>
    <w:rsid w:val="00A463F4"/>
    <w:rsid w:val="00A75C0A"/>
    <w:rsid w:val="00BA20B9"/>
    <w:rsid w:val="00D01AD8"/>
    <w:rsid w:val="00E8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526B"/>
  <w15:docId w15:val="{FA5872B4-10A8-4ADD-BFD3-95453DE4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B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D170C4"/>
    <w:rPr>
      <w:rFonts w:ascii="Arial" w:eastAsia="Times New Roman" w:hAnsi="Arial" w:cs="Arial"/>
      <w:lang w:eastAsia="pl-PL"/>
    </w:rPr>
  </w:style>
  <w:style w:type="character" w:customStyle="1" w:styleId="FontStyle11">
    <w:name w:val="Font Style11"/>
    <w:basedOn w:val="Domylnaczcionkaakapitu"/>
    <w:qFormat/>
    <w:rsid w:val="00D170C4"/>
    <w:rPr>
      <w:rFonts w:ascii="Arial Narrow" w:hAnsi="Arial Narrow" w:cs="Arial Narrow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E3D0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E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E3D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E3D0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ED7647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83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sid w:val="00C83CF2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241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D170C4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styleId="Lista">
    <w:name w:val="List"/>
    <w:basedOn w:val="Normalny"/>
    <w:rsid w:val="00D170C4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FR1">
    <w:name w:val="FR1"/>
    <w:qFormat/>
    <w:rsid w:val="00D170C4"/>
    <w:pPr>
      <w:widowControl w:val="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qFormat/>
    <w:rsid w:val="00D170C4"/>
    <w:pPr>
      <w:widowControl w:val="0"/>
      <w:ind w:left="566" w:hanging="283"/>
      <w:jc w:val="both"/>
    </w:pPr>
    <w:rPr>
      <w:rFonts w:ascii="Arial" w:hAnsi="Arial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170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3D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E3D0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E3D08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9271B0"/>
    <w:pPr>
      <w:widowControl w:val="0"/>
    </w:pPr>
    <w:rPr>
      <w:lang w:val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2419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rsid w:val="00C83CF2"/>
    <w:rPr>
      <w:sz w:val="20"/>
      <w:szCs w:val="20"/>
    </w:rPr>
  </w:style>
  <w:style w:type="paragraph" w:customStyle="1" w:styleId="Standard">
    <w:name w:val="Standard"/>
    <w:qFormat/>
    <w:rsid w:val="00327B70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A73E5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D7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D01AD8"/>
    <w:rPr>
      <w:rFonts w:ascii="Segoe UI" w:hAnsi="Segoe UI" w:cs="Segoe UI" w:hint="default"/>
      <w:b/>
      <w:b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8FFEC-78E2-48AF-BF8D-5F420BBC9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Marek Jastrzębski</cp:lastModifiedBy>
  <cp:revision>34</cp:revision>
  <dcterms:created xsi:type="dcterms:W3CDTF">2022-11-04T08:57:00Z</dcterms:created>
  <dcterms:modified xsi:type="dcterms:W3CDTF">2026-03-26T20:50:00Z</dcterms:modified>
  <dc:language>pl-PL</dc:language>
</cp:coreProperties>
</file>